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C34" w:rsidRDefault="00390C34" w:rsidP="00EB73C2">
      <w:pPr>
        <w:pStyle w:val="Title"/>
        <w:jc w:val="center"/>
      </w:pPr>
      <w:bookmarkStart w:id="0" w:name="_GoBack"/>
      <w:bookmarkEnd w:id="0"/>
      <w:r>
        <w:t>‘Syndicate</w:t>
      </w:r>
      <w:r w:rsidR="00831EB9">
        <w:t xml:space="preserve"> slaughter</w:t>
      </w:r>
      <w:r>
        <w:t>’</w:t>
      </w:r>
    </w:p>
    <w:p w:rsidR="00211A6C" w:rsidRPr="00EB73C2" w:rsidRDefault="001A0A94" w:rsidP="00EB73C2">
      <w:pPr>
        <w:pStyle w:val="Title"/>
        <w:jc w:val="center"/>
      </w:pPr>
      <w:r w:rsidRPr="00EB73C2">
        <w:t>Malifaux</w:t>
      </w:r>
      <w:r w:rsidR="00390C34">
        <w:t xml:space="preserve"> Tournment</w:t>
      </w:r>
    </w:p>
    <w:p w:rsidR="00950387" w:rsidRDefault="00950387" w:rsidP="001A0A94">
      <w:pPr>
        <w:tabs>
          <w:tab w:val="left" w:pos="1276"/>
          <w:tab w:val="left" w:pos="1843"/>
        </w:tabs>
      </w:pPr>
    </w:p>
    <w:p w:rsidR="00950387" w:rsidRDefault="000A6DC6" w:rsidP="00EB73C2">
      <w:pPr>
        <w:pStyle w:val="Heading1"/>
        <w:jc w:val="center"/>
      </w:pPr>
      <w:r>
        <w:t xml:space="preserve">Saturday </w:t>
      </w:r>
      <w:r w:rsidR="00390C34">
        <w:t>18</w:t>
      </w:r>
      <w:r w:rsidR="00950387" w:rsidRPr="00950387">
        <w:rPr>
          <w:vertAlign w:val="superscript"/>
        </w:rPr>
        <w:t>th</w:t>
      </w:r>
      <w:r w:rsidR="00390C34">
        <w:t xml:space="preserve"> November</w:t>
      </w:r>
      <w:r w:rsidR="00950387">
        <w:t xml:space="preserve"> 2017</w:t>
      </w:r>
    </w:p>
    <w:p w:rsidR="00950387" w:rsidRDefault="00950387" w:rsidP="00950387">
      <w:pPr>
        <w:tabs>
          <w:tab w:val="left" w:pos="1276"/>
          <w:tab w:val="left" w:pos="1843"/>
        </w:tabs>
      </w:pPr>
    </w:p>
    <w:p w:rsidR="00EB73C2" w:rsidRPr="00EB73C2" w:rsidRDefault="00EB73C2" w:rsidP="00EB73C2">
      <w:pPr>
        <w:pStyle w:val="Heading3"/>
        <w:rPr>
          <w:rStyle w:val="IntenseReference"/>
          <w:b w:val="0"/>
          <w:bCs w:val="0"/>
          <w:i w:val="0"/>
          <w:iCs w:val="0"/>
          <w:caps/>
          <w:color w:val="243F60" w:themeColor="accent1" w:themeShade="7F"/>
        </w:rPr>
      </w:pPr>
      <w:r w:rsidRPr="00EB73C2">
        <w:rPr>
          <w:rStyle w:val="IntenseReference"/>
          <w:b w:val="0"/>
          <w:bCs w:val="0"/>
          <w:i w:val="0"/>
          <w:iCs w:val="0"/>
          <w:caps/>
          <w:color w:val="243F60" w:themeColor="accent1" w:themeShade="7F"/>
        </w:rPr>
        <w:t>Location:</w:t>
      </w:r>
    </w:p>
    <w:p w:rsidR="00950387" w:rsidRDefault="00390C34" w:rsidP="00950387">
      <w:pPr>
        <w:tabs>
          <w:tab w:val="left" w:pos="1276"/>
          <w:tab w:val="left" w:pos="1843"/>
        </w:tabs>
      </w:pPr>
      <w:proofErr w:type="spellStart"/>
      <w:r>
        <w:t>K</w:t>
      </w:r>
      <w:r w:rsidR="00C6103E">
        <w:t>h</w:t>
      </w:r>
      <w:r>
        <w:t>andallah</w:t>
      </w:r>
      <w:proofErr w:type="spellEnd"/>
      <w:r>
        <w:t xml:space="preserve"> Village Church, Wellington Warlords, 33 Ganges Road, </w:t>
      </w:r>
      <w:proofErr w:type="spellStart"/>
      <w:r>
        <w:t>K</w:t>
      </w:r>
      <w:r w:rsidR="00C6103E">
        <w:t>h</w:t>
      </w:r>
      <w:r>
        <w:t>andallah</w:t>
      </w:r>
      <w:proofErr w:type="spellEnd"/>
      <w:r w:rsidR="00950387" w:rsidRPr="00950387">
        <w:t>, Wellington.</w:t>
      </w:r>
    </w:p>
    <w:p w:rsidR="00EB73C2" w:rsidRDefault="00F0256F" w:rsidP="00EB73C2">
      <w:pPr>
        <w:pStyle w:val="Heading3"/>
      </w:pPr>
      <w:r>
        <w:t>Crew:</w:t>
      </w:r>
    </w:p>
    <w:p w:rsidR="00EB73C2" w:rsidRDefault="00EB73C2" w:rsidP="009A3632">
      <w:pPr>
        <w:tabs>
          <w:tab w:val="left" w:pos="1276"/>
          <w:tab w:val="left" w:pos="1843"/>
        </w:tabs>
        <w:spacing w:after="120"/>
      </w:pPr>
      <w:r>
        <w:t xml:space="preserve">50 </w:t>
      </w:r>
      <w:proofErr w:type="spellStart"/>
      <w:r w:rsidR="00307BDB">
        <w:t>S</w:t>
      </w:r>
      <w:r>
        <w:t>oulstones</w:t>
      </w:r>
      <w:proofErr w:type="spellEnd"/>
      <w:r>
        <w:t>, fixed faction tournament</w:t>
      </w:r>
    </w:p>
    <w:p w:rsidR="001A0A94" w:rsidRDefault="003C4566" w:rsidP="00EB73C2">
      <w:pPr>
        <w:pStyle w:val="Heading3"/>
        <w:rPr>
          <w:rStyle w:val="IntenseReference"/>
          <w:rFonts w:asciiTheme="majorHAnsi" w:eastAsiaTheme="majorEastAsia" w:hAnsiTheme="majorHAnsi" w:cstheme="majorBidi"/>
          <w:b w:val="0"/>
          <w:bCs w:val="0"/>
          <w:smallCaps/>
          <w:color w:val="auto"/>
          <w:spacing w:val="0"/>
          <w:sz w:val="28"/>
          <w:szCs w:val="28"/>
        </w:rPr>
      </w:pPr>
      <w:r>
        <w:rPr>
          <w:rStyle w:val="IntenseReference"/>
          <w:b w:val="0"/>
          <w:bCs w:val="0"/>
          <w:i w:val="0"/>
          <w:iCs w:val="0"/>
          <w:caps/>
          <w:color w:val="243F60" w:themeColor="accent1" w:themeShade="7F"/>
        </w:rPr>
        <w:t>Games</w:t>
      </w:r>
      <w:r w:rsidR="00EB73C2" w:rsidRPr="00EB73C2">
        <w:rPr>
          <w:rStyle w:val="IntenseReference"/>
          <w:b w:val="0"/>
          <w:bCs w:val="0"/>
          <w:i w:val="0"/>
          <w:iCs w:val="0"/>
          <w:caps/>
          <w:color w:val="243F60" w:themeColor="accent1" w:themeShade="7F"/>
        </w:rPr>
        <w:t>:</w:t>
      </w:r>
    </w:p>
    <w:p w:rsidR="00390C34" w:rsidRDefault="00390C34" w:rsidP="00EB73C2">
      <w:pPr>
        <w:tabs>
          <w:tab w:val="left" w:pos="1276"/>
          <w:tab w:val="left" w:pos="1843"/>
        </w:tabs>
      </w:pPr>
      <w:r>
        <w:t xml:space="preserve">All games in this tournament can contribute to </w:t>
      </w:r>
      <w:proofErr w:type="spellStart"/>
      <w:r>
        <w:t>Wyrd’s</w:t>
      </w:r>
      <w:proofErr w:type="spellEnd"/>
      <w:r>
        <w:t xml:space="preserve"> Homefront Campaign</w:t>
      </w:r>
      <w:r w:rsidR="000021A0">
        <w:t xml:space="preserve"> </w:t>
      </w:r>
      <w:hyperlink r:id="rId6" w:history="1">
        <w:r w:rsidR="000021A0" w:rsidRPr="00202946">
          <w:rPr>
            <w:rStyle w:val="Hyperlink"/>
          </w:rPr>
          <w:t>https://www.wyrd-games.net/homefront</w:t>
        </w:r>
      </w:hyperlink>
      <w:r>
        <w:t>.</w:t>
      </w:r>
      <w:r w:rsidR="000021A0">
        <w:t xml:space="preserve"> At this stage, i</w:t>
      </w:r>
      <w:r>
        <w:t>t’s not clear whether the results will inform Block 3 or Block 4 of the campaign.</w:t>
      </w:r>
    </w:p>
    <w:p w:rsidR="00EB73C2" w:rsidRDefault="00EB73C2" w:rsidP="00EB73C2">
      <w:pPr>
        <w:tabs>
          <w:tab w:val="left" w:pos="1276"/>
          <w:tab w:val="left" w:pos="1843"/>
        </w:tabs>
      </w:pPr>
      <w:r>
        <w:t>The tournament will consist of 3 rounds – each lasting 2</w:t>
      </w:r>
      <w:r w:rsidR="003C4566">
        <w:t>.5 hours/15</w:t>
      </w:r>
      <w:r>
        <w:t xml:space="preserve">0min. </w:t>
      </w:r>
      <w:r w:rsidR="00F12B1F">
        <w:t>Strategies</w:t>
      </w:r>
      <w:r w:rsidR="003C4566">
        <w:t>, schemes,</w:t>
      </w:r>
      <w:r w:rsidR="00F12B1F">
        <w:t xml:space="preserve"> </w:t>
      </w:r>
      <w:r w:rsidR="009530C6">
        <w:t xml:space="preserve">and deployment </w:t>
      </w:r>
      <w:r w:rsidR="00F12B1F">
        <w:t>from</w:t>
      </w:r>
      <w:r w:rsidR="009A3632">
        <w:t xml:space="preserve"> Gaining Grounds 2017 will be used see</w:t>
      </w:r>
      <w:r w:rsidR="00F12B1F">
        <w:t xml:space="preserve"> </w:t>
      </w:r>
      <w:hyperlink r:id="rId7" w:history="1">
        <w:r w:rsidR="009A3632" w:rsidRPr="00D93091">
          <w:rPr>
            <w:rStyle w:val="Hyperlink"/>
          </w:rPr>
          <w:t>https://www.scribd.com/document/338252841/Gaining-Grounds-2017-pdf</w:t>
        </w:r>
      </w:hyperlink>
      <w:r w:rsidR="00F12B1F">
        <w:t>.</w:t>
      </w:r>
      <w:r w:rsidR="009530C6">
        <w:t xml:space="preserve"> </w:t>
      </w:r>
      <w:r w:rsidR="003C4566">
        <w:t>S</w:t>
      </w:r>
      <w:r w:rsidR="009530C6">
        <w:t xml:space="preserve">chemes </w:t>
      </w:r>
      <w:r w:rsidR="00F12B1F">
        <w:t xml:space="preserve">will be </w:t>
      </w:r>
      <w:r w:rsidR="003C4566">
        <w:t>generated</w:t>
      </w:r>
      <w:r w:rsidR="00F12B1F">
        <w:t xml:space="preserve"> by the umpire for all players prior to the round start</w:t>
      </w:r>
      <w:r w:rsidR="003C4566">
        <w:t>, strategies and deployment are fixed and noted below.</w:t>
      </w:r>
    </w:p>
    <w:p w:rsidR="003C4566" w:rsidRDefault="00EB73C2" w:rsidP="00EB73C2">
      <w:pPr>
        <w:tabs>
          <w:tab w:val="left" w:pos="1276"/>
          <w:tab w:val="left" w:pos="1843"/>
        </w:tabs>
      </w:pPr>
      <w:r>
        <w:t>Turn length as per main rulebook (5 rounds, flip for further rounds).</w:t>
      </w:r>
      <w:r w:rsidR="003C4566">
        <w:t xml:space="preserve"> </w:t>
      </w:r>
      <w:r w:rsidR="00065D78">
        <w:t xml:space="preserve">A </w:t>
      </w:r>
      <w:r w:rsidR="00065D78" w:rsidRPr="003C4566">
        <w:rPr>
          <w:rStyle w:val="Strong"/>
        </w:rPr>
        <w:t>maximum</w:t>
      </w:r>
      <w:r w:rsidR="00065D78">
        <w:t xml:space="preserve"> of t</w:t>
      </w:r>
      <w:r w:rsidR="00F12B1F">
        <w:t>he first 10min of each round is used for crew and scheme selection.</w:t>
      </w:r>
      <w:r w:rsidR="003C4566">
        <w:t xml:space="preserve"> </w:t>
      </w:r>
      <w:r w:rsidR="00F12B1F">
        <w:t xml:space="preserve">The remaining 140min should be more than enough to complete </w:t>
      </w:r>
      <w:r w:rsidR="00C34F58">
        <w:t xml:space="preserve">5 -7 turns. </w:t>
      </w:r>
    </w:p>
    <w:p w:rsidR="0084324A" w:rsidRDefault="00C34F58" w:rsidP="00EB73C2">
      <w:pPr>
        <w:tabs>
          <w:tab w:val="left" w:pos="1276"/>
          <w:tab w:val="left" w:pos="1843"/>
        </w:tabs>
      </w:pPr>
      <w:r>
        <w:t>The Umpire will give regular updates on time and it is between the players to ensure the full game is completed</w:t>
      </w:r>
      <w:r w:rsidR="00310F82">
        <w:t xml:space="preserve"> where possible.</w:t>
      </w:r>
      <w:r w:rsidR="009A3632">
        <w:t xml:space="preserve"> </w:t>
      </w:r>
      <w:r w:rsidR="0084324A">
        <w:t>Once the final 15min is reached, the current turn will be finished for both players with no further turns.</w:t>
      </w:r>
    </w:p>
    <w:p w:rsidR="00065D78" w:rsidRPr="003C4566" w:rsidRDefault="003C4566" w:rsidP="003C4566">
      <w:pPr>
        <w:tabs>
          <w:tab w:val="left" w:pos="1276"/>
          <w:tab w:val="left" w:pos="1843"/>
          <w:tab w:val="left" w:pos="4820"/>
          <w:tab w:val="left" w:pos="6521"/>
        </w:tabs>
        <w:rPr>
          <w:rStyle w:val="SubtleEmphasis"/>
        </w:rPr>
      </w:pPr>
      <w:r w:rsidRPr="003C4566">
        <w:rPr>
          <w:rStyle w:val="SubtleEmphasis"/>
        </w:rPr>
        <w:t>Schedule:</w:t>
      </w:r>
      <w:r w:rsidRPr="003C4566">
        <w:rPr>
          <w:rStyle w:val="SubtleEmphasis"/>
        </w:rPr>
        <w:tab/>
      </w:r>
      <w:r w:rsidRPr="003C4566">
        <w:rPr>
          <w:rStyle w:val="SubtleEmphasis"/>
        </w:rPr>
        <w:tab/>
      </w:r>
      <w:r w:rsidRPr="003C4566">
        <w:rPr>
          <w:rStyle w:val="SubtleEmphasis"/>
        </w:rPr>
        <w:tab/>
        <w:t>Strategy</w:t>
      </w:r>
      <w:r w:rsidRPr="003C4566">
        <w:rPr>
          <w:rStyle w:val="SubtleEmphasis"/>
        </w:rPr>
        <w:tab/>
        <w:t>Deployment</w:t>
      </w:r>
    </w:p>
    <w:p w:rsidR="001A0A94" w:rsidRDefault="00950387" w:rsidP="003C4566">
      <w:pPr>
        <w:tabs>
          <w:tab w:val="left" w:pos="1560"/>
          <w:tab w:val="left" w:pos="2552"/>
          <w:tab w:val="left" w:pos="3119"/>
          <w:tab w:val="left" w:pos="4820"/>
          <w:tab w:val="left" w:pos="6521"/>
        </w:tabs>
      </w:pPr>
      <w:r w:rsidRPr="00611D6B">
        <w:rPr>
          <w:b/>
        </w:rPr>
        <w:t>Round one:</w:t>
      </w:r>
      <w:r w:rsidR="00EB73C2">
        <w:rPr>
          <w:b/>
        </w:rPr>
        <w:t xml:space="preserve"> </w:t>
      </w:r>
      <w:r w:rsidR="00EB73C2">
        <w:rPr>
          <w:b/>
        </w:rPr>
        <w:tab/>
      </w:r>
      <w:r w:rsidR="001A0A94">
        <w:t>9:00am</w:t>
      </w:r>
      <w:r w:rsidR="001A0A94">
        <w:tab/>
        <w:t>-</w:t>
      </w:r>
      <w:r w:rsidR="001A0A94">
        <w:tab/>
        <w:t>11:30am</w:t>
      </w:r>
      <w:r w:rsidR="00F0256F">
        <w:tab/>
      </w:r>
      <w:r w:rsidR="00C31532" w:rsidRPr="00DC5F32">
        <w:rPr>
          <w:b/>
        </w:rPr>
        <w:t>Headhunter</w:t>
      </w:r>
      <w:r w:rsidR="00C31532" w:rsidRPr="00DC5F32">
        <w:rPr>
          <w:b/>
        </w:rPr>
        <w:tab/>
        <w:t>Flank Deployment</w:t>
      </w:r>
    </w:p>
    <w:p w:rsidR="001A0A94" w:rsidRDefault="00950387" w:rsidP="003C4566">
      <w:pPr>
        <w:tabs>
          <w:tab w:val="left" w:pos="1560"/>
          <w:tab w:val="left" w:pos="2552"/>
          <w:tab w:val="left" w:pos="3119"/>
          <w:tab w:val="left" w:pos="4820"/>
          <w:tab w:val="left" w:pos="6521"/>
        </w:tabs>
      </w:pPr>
      <w:r w:rsidRPr="00611D6B">
        <w:rPr>
          <w:b/>
        </w:rPr>
        <w:t>Lunch</w:t>
      </w:r>
      <w:r w:rsidR="00EB73C2" w:rsidRPr="00611D6B">
        <w:rPr>
          <w:b/>
        </w:rPr>
        <w:t>:</w:t>
      </w:r>
      <w:r w:rsidR="00EB73C2">
        <w:rPr>
          <w:b/>
        </w:rPr>
        <w:t xml:space="preserve"> </w:t>
      </w:r>
      <w:r w:rsidR="00EB73C2">
        <w:rPr>
          <w:b/>
        </w:rPr>
        <w:tab/>
      </w:r>
      <w:r w:rsidR="001A0A94">
        <w:t>11:30am</w:t>
      </w:r>
      <w:r w:rsidR="001A0A94">
        <w:tab/>
        <w:t>-</w:t>
      </w:r>
      <w:r w:rsidR="001A0A94">
        <w:tab/>
        <w:t xml:space="preserve">12:00pm </w:t>
      </w:r>
    </w:p>
    <w:p w:rsidR="001A0A94" w:rsidRDefault="00950387" w:rsidP="003C4566">
      <w:pPr>
        <w:tabs>
          <w:tab w:val="left" w:pos="1560"/>
          <w:tab w:val="left" w:pos="2552"/>
          <w:tab w:val="left" w:pos="3119"/>
          <w:tab w:val="left" w:pos="4820"/>
          <w:tab w:val="left" w:pos="6521"/>
        </w:tabs>
      </w:pPr>
      <w:r w:rsidRPr="00611D6B">
        <w:rPr>
          <w:b/>
        </w:rPr>
        <w:t>Round Two:</w:t>
      </w:r>
      <w:r w:rsidR="00EB73C2">
        <w:tab/>
      </w:r>
      <w:r w:rsidR="001A0A94">
        <w:t>12:00pm</w:t>
      </w:r>
      <w:r w:rsidR="001A0A94">
        <w:tab/>
        <w:t>-</w:t>
      </w:r>
      <w:r w:rsidR="001A0A94">
        <w:tab/>
        <w:t>2:30pm</w:t>
      </w:r>
      <w:r w:rsidR="00F0256F">
        <w:tab/>
      </w:r>
      <w:r w:rsidR="00A306DB" w:rsidRPr="00DC5F32">
        <w:rPr>
          <w:b/>
        </w:rPr>
        <w:t>Extraction</w:t>
      </w:r>
      <w:r w:rsidR="00A306DB" w:rsidRPr="00DC5F32">
        <w:rPr>
          <w:b/>
        </w:rPr>
        <w:tab/>
        <w:t>Corner Deployment</w:t>
      </w:r>
    </w:p>
    <w:p w:rsidR="00950387" w:rsidRDefault="00950387" w:rsidP="003C4566">
      <w:pPr>
        <w:tabs>
          <w:tab w:val="left" w:pos="1560"/>
          <w:tab w:val="left" w:pos="2552"/>
          <w:tab w:val="left" w:pos="3119"/>
          <w:tab w:val="left" w:pos="4820"/>
          <w:tab w:val="left" w:pos="6521"/>
        </w:tabs>
      </w:pPr>
      <w:r w:rsidRPr="00611D6B">
        <w:rPr>
          <w:b/>
        </w:rPr>
        <w:t>Afternoon Tea:</w:t>
      </w:r>
      <w:r w:rsidR="00EB73C2">
        <w:tab/>
      </w:r>
      <w:r>
        <w:t>2:30pm</w:t>
      </w:r>
      <w:r>
        <w:tab/>
        <w:t>-</w:t>
      </w:r>
      <w:r>
        <w:tab/>
        <w:t>2:45pm</w:t>
      </w:r>
    </w:p>
    <w:p w:rsidR="00831EB9" w:rsidRPr="00D03421" w:rsidRDefault="00950387" w:rsidP="003C4566">
      <w:pPr>
        <w:tabs>
          <w:tab w:val="left" w:pos="1560"/>
          <w:tab w:val="left" w:pos="2552"/>
          <w:tab w:val="left" w:pos="3119"/>
          <w:tab w:val="left" w:pos="4820"/>
          <w:tab w:val="left" w:pos="6521"/>
        </w:tabs>
        <w:rPr>
          <w:b/>
        </w:rPr>
      </w:pPr>
      <w:r w:rsidRPr="00611D6B">
        <w:rPr>
          <w:b/>
        </w:rPr>
        <w:t>Round Three:</w:t>
      </w:r>
      <w:r w:rsidR="00EB73C2">
        <w:tab/>
      </w:r>
      <w:r>
        <w:t>2:45</w:t>
      </w:r>
      <w:r w:rsidR="001A0A94">
        <w:t>pm</w:t>
      </w:r>
      <w:r w:rsidR="001A0A94">
        <w:tab/>
        <w:t>-</w:t>
      </w:r>
      <w:r w:rsidR="001A0A94">
        <w:tab/>
        <w:t>5:</w:t>
      </w:r>
      <w:r>
        <w:t>15</w:t>
      </w:r>
      <w:r w:rsidR="001A0A94">
        <w:t>pm</w:t>
      </w:r>
      <w:r w:rsidR="00F0256F">
        <w:tab/>
      </w:r>
      <w:r w:rsidR="00A306DB" w:rsidRPr="00DC5F32">
        <w:rPr>
          <w:b/>
        </w:rPr>
        <w:t>Interference</w:t>
      </w:r>
      <w:r w:rsidR="00A306DB" w:rsidRPr="00DC5F32">
        <w:rPr>
          <w:b/>
        </w:rPr>
        <w:tab/>
        <w:t>Close Deployment</w:t>
      </w:r>
    </w:p>
    <w:p w:rsidR="00EB73C2" w:rsidRDefault="00EB73C2" w:rsidP="00EB73C2">
      <w:pPr>
        <w:pStyle w:val="Heading3"/>
      </w:pPr>
      <w:r>
        <w:t>Registration:</w:t>
      </w:r>
    </w:p>
    <w:p w:rsidR="00390C34" w:rsidRPr="00390C34" w:rsidRDefault="00950387" w:rsidP="00390C34">
      <w:pPr>
        <w:tabs>
          <w:tab w:val="left" w:pos="1276"/>
          <w:tab w:val="left" w:pos="1843"/>
        </w:tabs>
        <w:rPr>
          <w:rStyle w:val="Hyperlink"/>
          <w:color w:val="auto"/>
          <w:u w:val="none"/>
        </w:rPr>
      </w:pPr>
      <w:r>
        <w:t xml:space="preserve">Register through </w:t>
      </w:r>
      <w:r w:rsidR="00390C34">
        <w:t xml:space="preserve">William </w:t>
      </w:r>
      <w:proofErr w:type="spellStart"/>
      <w:r w:rsidR="00390C34">
        <w:t>Hoverd</w:t>
      </w:r>
      <w:proofErr w:type="spellEnd"/>
      <w:r w:rsidR="000021A0">
        <w:t xml:space="preserve"> </w:t>
      </w:r>
      <w:hyperlink r:id="rId8" w:history="1">
        <w:r w:rsidR="00390C34" w:rsidRPr="00202946">
          <w:rPr>
            <w:rStyle w:val="Hyperlink"/>
          </w:rPr>
          <w:t>whoverd@gmail.com</w:t>
        </w:r>
      </w:hyperlink>
    </w:p>
    <w:p w:rsidR="00950387" w:rsidRDefault="00A0196D" w:rsidP="00EB73C2">
      <w:pPr>
        <w:pStyle w:val="Heading3"/>
      </w:pPr>
      <w:r>
        <w:lastRenderedPageBreak/>
        <w:t>PAYMENT:</w:t>
      </w:r>
    </w:p>
    <w:p w:rsidR="00390C34" w:rsidRDefault="00950387" w:rsidP="001A0A94">
      <w:pPr>
        <w:tabs>
          <w:tab w:val="left" w:pos="1276"/>
          <w:tab w:val="left" w:pos="1843"/>
        </w:tabs>
      </w:pPr>
      <w:r>
        <w:t>$</w:t>
      </w:r>
      <w:r w:rsidR="00E548A8">
        <w:t>10</w:t>
      </w:r>
      <w:r w:rsidR="00390C34">
        <w:t>.00 i</w:t>
      </w:r>
      <w:r w:rsidR="009A3632">
        <w:t>f you are not a Warlords Member</w:t>
      </w:r>
      <w:r>
        <w:t xml:space="preserve"> </w:t>
      </w:r>
      <w:r w:rsidR="009A3632">
        <w:t xml:space="preserve">- information on membership can be found </w:t>
      </w:r>
      <w:hyperlink r:id="rId9" w:history="1">
        <w:r w:rsidR="009A3632" w:rsidRPr="00D93091">
          <w:rPr>
            <w:rStyle w:val="Hyperlink"/>
          </w:rPr>
          <w:t>https://warlords.org.nz/</w:t>
        </w:r>
      </w:hyperlink>
    </w:p>
    <w:p w:rsidR="00950387" w:rsidRDefault="00E548A8" w:rsidP="001A0A94">
      <w:pPr>
        <w:tabs>
          <w:tab w:val="left" w:pos="1276"/>
          <w:tab w:val="left" w:pos="1843"/>
        </w:tabs>
      </w:pPr>
      <w:r>
        <w:t>Free</w:t>
      </w:r>
      <w:r w:rsidR="00950387">
        <w:t xml:space="preserve"> </w:t>
      </w:r>
      <w:r w:rsidR="00390C34">
        <w:t>for Warlords Members</w:t>
      </w:r>
    </w:p>
    <w:p w:rsidR="00F12B1F" w:rsidRDefault="00B85876" w:rsidP="00F12B1F">
      <w:r>
        <w:t xml:space="preserve">Payment details are </w:t>
      </w:r>
      <w:r w:rsidR="00087617">
        <w:t>provided</w:t>
      </w:r>
      <w:r>
        <w:t xml:space="preserve"> </w:t>
      </w:r>
      <w:r w:rsidR="00087617">
        <w:t>following</w:t>
      </w:r>
      <w:r>
        <w:t xml:space="preserve"> registration</w:t>
      </w:r>
      <w:r w:rsidR="00087617">
        <w:t>, by</w:t>
      </w:r>
      <w:r>
        <w:t xml:space="preserve"> the event organiser.</w:t>
      </w:r>
    </w:p>
    <w:p w:rsidR="00397332" w:rsidRDefault="00F12B1F" w:rsidP="00F12B1F">
      <w:pPr>
        <w:pStyle w:val="Heading3"/>
      </w:pPr>
      <w:r>
        <w:t>C</w:t>
      </w:r>
      <w:r w:rsidR="00397332">
        <w:t>ontact:</w:t>
      </w:r>
    </w:p>
    <w:p w:rsidR="00950387" w:rsidRDefault="00950387" w:rsidP="00950387">
      <w:pPr>
        <w:tabs>
          <w:tab w:val="left" w:pos="1276"/>
          <w:tab w:val="left" w:pos="1843"/>
        </w:tabs>
      </w:pPr>
      <w:r>
        <w:t xml:space="preserve">Umpire contact details (for any </w:t>
      </w:r>
      <w:proofErr w:type="spellStart"/>
      <w:r>
        <w:t>Malifaux</w:t>
      </w:r>
      <w:proofErr w:type="spellEnd"/>
      <w:r>
        <w:t xml:space="preserve"> specific queries)</w:t>
      </w:r>
      <w:r w:rsidR="00390C34">
        <w:t xml:space="preserve"> Wil </w:t>
      </w:r>
      <w:proofErr w:type="spellStart"/>
      <w:r w:rsidR="00390C34">
        <w:t>Hoverd</w:t>
      </w:r>
      <w:proofErr w:type="spellEnd"/>
      <w:r w:rsidR="00390C34">
        <w:t xml:space="preserve"> </w:t>
      </w:r>
    </w:p>
    <w:p w:rsidR="00950387" w:rsidRDefault="00F723B9" w:rsidP="009A3632">
      <w:pPr>
        <w:tabs>
          <w:tab w:val="left" w:pos="1276"/>
          <w:tab w:val="left" w:pos="1843"/>
        </w:tabs>
        <w:spacing w:after="0"/>
      </w:pPr>
      <w:hyperlink r:id="rId10" w:history="1">
        <w:r w:rsidR="00390C34" w:rsidRPr="00202946">
          <w:rPr>
            <w:rStyle w:val="Hyperlink"/>
          </w:rPr>
          <w:t>whoverd@gmail.com</w:t>
        </w:r>
      </w:hyperlink>
      <w:r w:rsidR="00390C34">
        <w:tab/>
      </w:r>
    </w:p>
    <w:p w:rsidR="00950387" w:rsidRDefault="00EB73C2" w:rsidP="009A3632">
      <w:pPr>
        <w:pStyle w:val="Heading3"/>
        <w:spacing w:before="120"/>
      </w:pPr>
      <w:r>
        <w:t>Format:</w:t>
      </w:r>
    </w:p>
    <w:p w:rsidR="00950387" w:rsidRDefault="00950387" w:rsidP="00950387">
      <w:pPr>
        <w:tabs>
          <w:tab w:val="left" w:pos="1276"/>
          <w:tab w:val="left" w:pos="1843"/>
        </w:tabs>
      </w:pPr>
      <w:r>
        <w:t>Winner will be determined by TP/DIFF/VP</w:t>
      </w:r>
      <w:r w:rsidR="00F12B1F">
        <w:t xml:space="preserve"> as per GG 2017</w:t>
      </w:r>
    </w:p>
    <w:p w:rsidR="00F12B1F" w:rsidRDefault="00F12B1F" w:rsidP="00950387">
      <w:pPr>
        <w:tabs>
          <w:tab w:val="left" w:pos="1276"/>
          <w:tab w:val="left" w:pos="1843"/>
        </w:tabs>
      </w:pPr>
      <w:r>
        <w:t>3 TP for a win, 1 for a Draw, 0 for a Loss.</w:t>
      </w:r>
      <w:r w:rsidR="00087617">
        <w:t xml:space="preserve"> </w:t>
      </w:r>
    </w:p>
    <w:p w:rsidR="00087617" w:rsidRDefault="00087617" w:rsidP="00087617">
      <w:pPr>
        <w:pStyle w:val="Heading3"/>
      </w:pPr>
      <w:r>
        <w:t>Fair play</w:t>
      </w:r>
    </w:p>
    <w:p w:rsidR="00C00A1E" w:rsidRDefault="00087617" w:rsidP="00087617">
      <w:r>
        <w:t xml:space="preserve">All players must abide by the terms of the </w:t>
      </w:r>
      <w:r w:rsidR="00DA547A">
        <w:t>GG 2017</w:t>
      </w:r>
      <w:hyperlink r:id="rId11" w:history="1"/>
      <w:r>
        <w:t xml:space="preserve"> for sportsmanship, etiquette &amp; all other sections </w:t>
      </w:r>
      <w:r w:rsidR="00C00A1E">
        <w:t>except for</w:t>
      </w:r>
      <w:r>
        <w:t xml:space="preserve"> </w:t>
      </w:r>
      <w:r w:rsidR="00C00A1E">
        <w:t xml:space="preserve">the </w:t>
      </w:r>
      <w:r>
        <w:t>calling time</w:t>
      </w:r>
      <w:r w:rsidR="00C00A1E">
        <w:t xml:space="preserve"> paragraph</w:t>
      </w:r>
      <w:r>
        <w:t xml:space="preserve">. </w:t>
      </w:r>
    </w:p>
    <w:p w:rsidR="00C00A1E" w:rsidRDefault="00C00A1E" w:rsidP="00087617">
      <w:r>
        <w:t xml:space="preserve">As noted above time will be called </w:t>
      </w:r>
      <w:r w:rsidR="00087617">
        <w:t>15min prior to scheduled round end</w:t>
      </w:r>
      <w:r>
        <w:t>. Both players must then</w:t>
      </w:r>
      <w:r w:rsidR="00087617">
        <w:t xml:space="preserve"> finish</w:t>
      </w:r>
      <w:r>
        <w:t xml:space="preserve"> within that 15min</w:t>
      </w:r>
      <w:r w:rsidR="00087617">
        <w:t xml:space="preserve"> with the </w:t>
      </w:r>
      <w:r>
        <w:t>s</w:t>
      </w:r>
      <w:r w:rsidR="00087617">
        <w:t xml:space="preserve">ame number of </w:t>
      </w:r>
      <w:r w:rsidR="009A3632">
        <w:t>activations</w:t>
      </w:r>
      <w:r w:rsidR="00087617">
        <w:t xml:space="preserve"> completed.</w:t>
      </w:r>
      <w:r>
        <w:t xml:space="preserve"> For example, if player A has played 5 </w:t>
      </w:r>
      <w:r w:rsidR="009A3632">
        <w:t>activations</w:t>
      </w:r>
      <w:r>
        <w:t xml:space="preserve"> and player B has played 4 </w:t>
      </w:r>
      <w:r w:rsidR="009A3632">
        <w:t>activations</w:t>
      </w:r>
      <w:r>
        <w:t xml:space="preserve">, player B will complete </w:t>
      </w:r>
      <w:r w:rsidR="009A3632">
        <w:t>activations</w:t>
      </w:r>
      <w:r>
        <w:t xml:space="preserve"> </w:t>
      </w:r>
      <w:r w:rsidR="009A3632">
        <w:t>5 so both players have played 5</w:t>
      </w:r>
      <w:r>
        <w:t>.</w:t>
      </w:r>
    </w:p>
    <w:p w:rsidR="009A3632" w:rsidRPr="00087617" w:rsidRDefault="009A3632" w:rsidP="00087617">
      <w:r>
        <w:t>Playing with a painted crew is also considered an important fair play etiquette for your opponent.</w:t>
      </w:r>
    </w:p>
    <w:p w:rsidR="00950387" w:rsidRDefault="00397332" w:rsidP="00EB73C2">
      <w:pPr>
        <w:pStyle w:val="Heading3"/>
      </w:pPr>
      <w:r>
        <w:t>Make sure you bring:</w:t>
      </w:r>
    </w:p>
    <w:p w:rsidR="00950387" w:rsidRDefault="00950387" w:rsidP="00307BDB">
      <w:pPr>
        <w:pStyle w:val="ListParagraph"/>
        <w:numPr>
          <w:ilvl w:val="0"/>
          <w:numId w:val="1"/>
        </w:numPr>
        <w:tabs>
          <w:tab w:val="left" w:pos="1276"/>
          <w:tab w:val="left" w:pos="1843"/>
        </w:tabs>
      </w:pPr>
      <w:r>
        <w:t>A copy of the second edition rules and stat cards</w:t>
      </w:r>
    </w:p>
    <w:p w:rsidR="00950387" w:rsidRDefault="00950387" w:rsidP="00307BDB">
      <w:pPr>
        <w:pStyle w:val="ListParagraph"/>
        <w:numPr>
          <w:ilvl w:val="0"/>
          <w:numId w:val="1"/>
        </w:numPr>
        <w:tabs>
          <w:tab w:val="left" w:pos="1276"/>
          <w:tab w:val="left" w:pos="1843"/>
        </w:tabs>
      </w:pPr>
      <w:r>
        <w:t xml:space="preserve">A suitable set of </w:t>
      </w:r>
      <w:r w:rsidR="00397332">
        <w:t>c</w:t>
      </w:r>
      <w:r>
        <w:t>ounters/</w:t>
      </w:r>
      <w:r w:rsidR="00397332">
        <w:t>m</w:t>
      </w:r>
      <w:r>
        <w:t>arkers/</w:t>
      </w:r>
      <w:r w:rsidR="00397332">
        <w:t>t</w:t>
      </w:r>
      <w:r>
        <w:t>okens</w:t>
      </w:r>
    </w:p>
    <w:p w:rsidR="00950387" w:rsidRDefault="00F12B1F" w:rsidP="00307BDB">
      <w:pPr>
        <w:pStyle w:val="ListParagraph"/>
        <w:numPr>
          <w:ilvl w:val="0"/>
          <w:numId w:val="1"/>
        </w:numPr>
        <w:tabs>
          <w:tab w:val="left" w:pos="1276"/>
          <w:tab w:val="left" w:pos="1843"/>
        </w:tabs>
      </w:pPr>
      <w:r>
        <w:t>A p</w:t>
      </w:r>
      <w:r w:rsidR="00950387">
        <w:t>en</w:t>
      </w:r>
    </w:p>
    <w:p w:rsidR="00397332" w:rsidRDefault="00397332" w:rsidP="00307BDB">
      <w:pPr>
        <w:pStyle w:val="ListParagraph"/>
        <w:numPr>
          <w:ilvl w:val="0"/>
          <w:numId w:val="1"/>
        </w:numPr>
        <w:tabs>
          <w:tab w:val="left" w:pos="1276"/>
          <w:tab w:val="left" w:pos="1843"/>
        </w:tabs>
      </w:pPr>
      <w:r>
        <w:t>Whiteboard marker or other way to track wounds</w:t>
      </w:r>
    </w:p>
    <w:p w:rsidR="00950387" w:rsidRDefault="00950387" w:rsidP="00307BDB">
      <w:pPr>
        <w:pStyle w:val="ListParagraph"/>
        <w:numPr>
          <w:ilvl w:val="0"/>
          <w:numId w:val="1"/>
        </w:numPr>
        <w:tabs>
          <w:tab w:val="left" w:pos="1276"/>
          <w:tab w:val="left" w:pos="1843"/>
        </w:tabs>
      </w:pPr>
      <w:r>
        <w:t>Tape measure and a Fate Deck (ordinary playing cards will do so long as you have a suit reminder)</w:t>
      </w:r>
    </w:p>
    <w:p w:rsidR="00F0256F" w:rsidRDefault="00F0256F" w:rsidP="00307BDB">
      <w:pPr>
        <w:pStyle w:val="ListParagraph"/>
        <w:numPr>
          <w:ilvl w:val="0"/>
          <w:numId w:val="1"/>
        </w:numPr>
        <w:tabs>
          <w:tab w:val="left" w:pos="1276"/>
          <w:tab w:val="left" w:pos="1843"/>
        </w:tabs>
      </w:pPr>
      <w:r>
        <w:t>A few pre-though out crew builds so that the game can begin as soon as possible</w:t>
      </w:r>
    </w:p>
    <w:p w:rsidR="005E745C" w:rsidRDefault="00F2477E" w:rsidP="00307BDB">
      <w:pPr>
        <w:pStyle w:val="ListParagraph"/>
        <w:numPr>
          <w:ilvl w:val="0"/>
          <w:numId w:val="1"/>
        </w:numPr>
        <w:tabs>
          <w:tab w:val="left" w:pos="1276"/>
          <w:tab w:val="left" w:pos="1843"/>
        </w:tabs>
      </w:pPr>
      <w:r>
        <w:t>Only painted models as per below</w:t>
      </w:r>
    </w:p>
    <w:p w:rsidR="00950387" w:rsidRDefault="00950387" w:rsidP="00EB73C2">
      <w:pPr>
        <w:pStyle w:val="Heading3"/>
      </w:pPr>
      <w:r>
        <w:t>Proxies</w:t>
      </w:r>
      <w:r w:rsidR="00397332">
        <w:t>:</w:t>
      </w:r>
    </w:p>
    <w:p w:rsidR="00950387" w:rsidRDefault="00307BDB" w:rsidP="009A3632">
      <w:pPr>
        <w:tabs>
          <w:tab w:val="left" w:pos="1276"/>
          <w:tab w:val="left" w:pos="1843"/>
        </w:tabs>
        <w:spacing w:after="120"/>
      </w:pPr>
      <w:r>
        <w:t>Proxied models are acceptable if</w:t>
      </w:r>
      <w:r w:rsidR="00950387">
        <w:t xml:space="preserve"> they’re on the</w:t>
      </w:r>
      <w:r>
        <w:t xml:space="preserve"> correct</w:t>
      </w:r>
      <w:r w:rsidR="00950387">
        <w:t xml:space="preserve"> base size and somewhat recognisable. Using Malifaux models as proxies can be very confusing in-game, so confirm </w:t>
      </w:r>
      <w:r w:rsidR="00397332">
        <w:t xml:space="preserve">what is what </w:t>
      </w:r>
      <w:r w:rsidR="00950387">
        <w:t>with your opponent</w:t>
      </w:r>
      <w:r w:rsidR="00397332">
        <w:t xml:space="preserve"> </w:t>
      </w:r>
      <w:r>
        <w:t xml:space="preserve">beforehand. Please contact me </w:t>
      </w:r>
      <w:r w:rsidR="00950387">
        <w:t>with descriptions</w:t>
      </w:r>
      <w:r>
        <w:t>/photos</w:t>
      </w:r>
      <w:r w:rsidR="00950387">
        <w:t xml:space="preserve"> of any proxies that you plan to use.</w:t>
      </w:r>
    </w:p>
    <w:p w:rsidR="00950387" w:rsidRDefault="00950387" w:rsidP="009A3632">
      <w:pPr>
        <w:pStyle w:val="Heading3"/>
        <w:spacing w:before="120"/>
      </w:pPr>
      <w:r>
        <w:t>Painting</w:t>
      </w:r>
      <w:r w:rsidR="00397332">
        <w:t>:</w:t>
      </w:r>
    </w:p>
    <w:p w:rsidR="00950387" w:rsidRDefault="00950387" w:rsidP="00F12B1F">
      <w:r>
        <w:t>A fully</w:t>
      </w:r>
      <w:r w:rsidR="00397332">
        <w:t xml:space="preserve"> assembled</w:t>
      </w:r>
      <w:r w:rsidR="00C34F58">
        <w:t xml:space="preserve"> and</w:t>
      </w:r>
      <w:r>
        <w:t xml:space="preserve"> painted crew is </w:t>
      </w:r>
      <w:r w:rsidR="00397332">
        <w:t>required.</w:t>
      </w:r>
      <w:r w:rsidR="00F12B1F">
        <w:t xml:space="preserve"> As per </w:t>
      </w:r>
      <w:r w:rsidR="00DA547A">
        <w:t>GG 2017</w:t>
      </w:r>
      <w:r w:rsidR="00B950A2">
        <w:t xml:space="preserve"> </w:t>
      </w:r>
      <w:r w:rsidR="00F12B1F">
        <w:t>-</w:t>
      </w:r>
      <w:r w:rsidR="00397332">
        <w:t xml:space="preserve"> </w:t>
      </w:r>
      <w:r w:rsidR="00F12B1F">
        <w:t>this means bare models or those with just primer will not be allowed to be used. Models made from non-</w:t>
      </w:r>
      <w:r w:rsidR="00670C07">
        <w:t>grey</w:t>
      </w:r>
      <w:r w:rsidR="00F12B1F">
        <w:t xml:space="preserve"> plastic may be unpainted, as paint would defeat the translucent or day-glow effect.</w:t>
      </w:r>
      <w:r w:rsidR="00F12B1F" w:rsidDel="00F12B1F">
        <w:t xml:space="preserve"> </w:t>
      </w:r>
    </w:p>
    <w:sectPr w:rsidR="009503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87656"/>
    <w:multiLevelType w:val="hybridMultilevel"/>
    <w:tmpl w:val="43A8D36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xAppendixName" w:val="Appendix"/>
  </w:docVars>
  <w:rsids>
    <w:rsidRoot w:val="0084197F"/>
    <w:rsid w:val="000021A0"/>
    <w:rsid w:val="000372F7"/>
    <w:rsid w:val="00065D78"/>
    <w:rsid w:val="00087617"/>
    <w:rsid w:val="000A6DC6"/>
    <w:rsid w:val="000D2CB2"/>
    <w:rsid w:val="001A0A94"/>
    <w:rsid w:val="00211A6C"/>
    <w:rsid w:val="00307BDB"/>
    <w:rsid w:val="00310F82"/>
    <w:rsid w:val="00390C34"/>
    <w:rsid w:val="00397332"/>
    <w:rsid w:val="003C246E"/>
    <w:rsid w:val="003C4566"/>
    <w:rsid w:val="004A1E01"/>
    <w:rsid w:val="00557F28"/>
    <w:rsid w:val="005E745C"/>
    <w:rsid w:val="00611D6B"/>
    <w:rsid w:val="00670C07"/>
    <w:rsid w:val="00827D7A"/>
    <w:rsid w:val="00827F26"/>
    <w:rsid w:val="00831EB9"/>
    <w:rsid w:val="0084197F"/>
    <w:rsid w:val="0084324A"/>
    <w:rsid w:val="00902A88"/>
    <w:rsid w:val="00950387"/>
    <w:rsid w:val="009530C6"/>
    <w:rsid w:val="0095441C"/>
    <w:rsid w:val="009A3632"/>
    <w:rsid w:val="00A0196D"/>
    <w:rsid w:val="00A306DB"/>
    <w:rsid w:val="00A85F7E"/>
    <w:rsid w:val="00B85876"/>
    <w:rsid w:val="00B950A2"/>
    <w:rsid w:val="00C00A1E"/>
    <w:rsid w:val="00C31532"/>
    <w:rsid w:val="00C34F58"/>
    <w:rsid w:val="00C6103E"/>
    <w:rsid w:val="00D03421"/>
    <w:rsid w:val="00D51CC4"/>
    <w:rsid w:val="00DA547A"/>
    <w:rsid w:val="00DC5F32"/>
    <w:rsid w:val="00E5073B"/>
    <w:rsid w:val="00E50F14"/>
    <w:rsid w:val="00E548A8"/>
    <w:rsid w:val="00EB73C2"/>
    <w:rsid w:val="00F0256F"/>
    <w:rsid w:val="00F12B1F"/>
    <w:rsid w:val="00F2477E"/>
    <w:rsid w:val="00F723B9"/>
    <w:rsid w:val="00FF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0CABA3-4E1B-4FF4-9D29-0833982EB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NZ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B73C2"/>
  </w:style>
  <w:style w:type="paragraph" w:styleId="Heading1">
    <w:name w:val="heading 1"/>
    <w:basedOn w:val="Normal"/>
    <w:next w:val="Normal"/>
    <w:link w:val="Heading1Char"/>
    <w:uiPriority w:val="9"/>
    <w:qFormat/>
    <w:rsid w:val="00EB73C2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73C2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73C2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73C2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73C2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73C2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B73C2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73C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73C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73C2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styleId="Hyperlink">
    <w:name w:val="Hyperlink"/>
    <w:basedOn w:val="DefaultParagraphFont"/>
    <w:uiPriority w:val="99"/>
    <w:unhideWhenUsed/>
    <w:rsid w:val="0095038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B73C2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EB73C2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73C2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73C2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B73C2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73C2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73C2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73C2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B73C2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B73C2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B73C2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B73C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EB73C2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EB73C2"/>
    <w:rPr>
      <w:b/>
      <w:bCs/>
    </w:rPr>
  </w:style>
  <w:style w:type="character" w:styleId="Emphasis">
    <w:name w:val="Emphasis"/>
    <w:uiPriority w:val="20"/>
    <w:qFormat/>
    <w:rsid w:val="00EB73C2"/>
    <w:rPr>
      <w:caps/>
      <w:color w:val="243F60" w:themeColor="accent1" w:themeShade="7F"/>
      <w:spacing w:val="5"/>
    </w:rPr>
  </w:style>
  <w:style w:type="paragraph" w:styleId="NoSpacing">
    <w:name w:val="No Spacing"/>
    <w:uiPriority w:val="1"/>
    <w:qFormat/>
    <w:rsid w:val="00EB73C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B73C2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B73C2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73C2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73C2"/>
    <w:rPr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EB73C2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EB73C2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EB73C2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EB73C2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EB73C2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B73C2"/>
    <w:pPr>
      <w:outlineLvl w:val="9"/>
    </w:pPr>
  </w:style>
  <w:style w:type="paragraph" w:styleId="ListParagraph">
    <w:name w:val="List Paragraph"/>
    <w:basedOn w:val="Normal"/>
    <w:uiPriority w:val="34"/>
    <w:qFormat/>
    <w:rsid w:val="00EB73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256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56F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90C3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hoverd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scribd.com/document/338252841/Gaining-Grounds-2017-pd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wyrd-games.net/homefront" TargetMode="External"/><Relationship Id="rId11" Type="http://schemas.openxmlformats.org/officeDocument/2006/relationships/hyperlink" Target="http://themostexcellentandawesomeforumever-wyrd.com/topic/123837-gaining-grounds-2017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whoverd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arlords.org.n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59157-A081-46A8-9400-5449C14DB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Lister</dc:creator>
  <cp:keywords/>
  <dc:description/>
  <cp:lastModifiedBy>Rowe, Katrina</cp:lastModifiedBy>
  <cp:revision>2</cp:revision>
  <dcterms:created xsi:type="dcterms:W3CDTF">2017-10-02T06:53:00Z</dcterms:created>
  <dcterms:modified xsi:type="dcterms:W3CDTF">2017-10-02T06:53:00Z</dcterms:modified>
</cp:coreProperties>
</file>